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pPr w:leftFromText="180" w:rightFromText="180" w:vertAnchor="text" w:horzAnchor="page" w:tblpX="925" w:tblpY="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1" w:hRule="atLeast"/>
        </w:trPr>
        <w:tc>
          <w:tcPr>
            <w:tcW w:w="10380" w:type="dxa"/>
          </w:tcPr>
          <w:p>
            <w:pPr>
              <w:spacing w:line="480" w:lineRule="exact"/>
              <w:ind w:firstLine="6720" w:firstLineChars="2400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北住建环表【2020】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44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号</w:t>
            </w:r>
          </w:p>
          <w:p>
            <w:pPr>
              <w:tabs>
                <w:tab w:val="left" w:pos="792"/>
                <w:tab w:val="left" w:pos="1152"/>
              </w:tabs>
              <w:spacing w:line="480" w:lineRule="exact"/>
              <w:ind w:right="71" w:rightChars="34"/>
              <w:jc w:val="center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792"/>
                <w:tab w:val="left" w:pos="1152"/>
                <w:tab w:val="left" w:pos="2100"/>
                <w:tab w:val="center" w:pos="5046"/>
              </w:tabs>
              <w:spacing w:line="480" w:lineRule="exact"/>
              <w:ind w:right="71" w:rightChars="34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关于安阳市友为纺织有限公司捻线年加工600吨棉纱项目</w:t>
            </w:r>
          </w:p>
          <w:p>
            <w:pPr>
              <w:tabs>
                <w:tab w:val="left" w:pos="792"/>
                <w:tab w:val="left" w:pos="1152"/>
                <w:tab w:val="left" w:pos="2100"/>
                <w:tab w:val="center" w:pos="5046"/>
              </w:tabs>
              <w:spacing w:line="480" w:lineRule="exact"/>
              <w:ind w:right="71" w:rightChars="34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环境影响报告表的批复意见</w:t>
            </w:r>
          </w:p>
          <w:p>
            <w:pPr>
              <w:tabs>
                <w:tab w:val="left" w:pos="792"/>
                <w:tab w:val="left" w:pos="1152"/>
              </w:tabs>
              <w:ind w:right="924" w:rightChars="440"/>
              <w:rPr>
                <w:rFonts w:ascii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2"/>
                <w:tab w:val="left" w:pos="115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right="-65" w:rightChars="-31" w:firstLine="480" w:firstLineChars="2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一、依据“环评”结论；批准安阳市友为纺织有限公司捻线年加工600吨棉纱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项目环评报告表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。项目建设地点位于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安阳市北关区中华路与创业大道交叉口向东800米路北西排1号河南安阳华安煤矿电机有限责任公司院内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。总投资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万元，环保投资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4.3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万元。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2"/>
                <w:tab w:val="left" w:pos="115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right="-65" w:rightChars="-31" w:firstLine="480" w:firstLineChars="2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二、项目执行的有关环境保护标准按“环评”中提出的标准执行；污染物排放总量按我局核定的污染物排放总量执行。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2"/>
                <w:tab w:val="left" w:pos="115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right="-65" w:rightChars="-31" w:firstLine="480" w:firstLineChars="209"/>
              <w:rPr>
                <w:rFonts w:hint="eastAsia" w:ascii="仿宋" w:hAnsi="仿宋" w:eastAsia="仿宋" w:cs="仿宋"/>
                <w:bCs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5"/>
                <w:sz w:val="24"/>
                <w:szCs w:val="24"/>
              </w:rPr>
              <w:t>三、建设单位应向社会公众主动公开已经批准的“环评”，并接受相关方的咨询。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2"/>
                <w:tab w:val="left" w:pos="115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right="-65" w:rightChars="-31" w:firstLine="480" w:firstLineChars="2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四、项目建设必须严格执行环境保护设施与主体工程同时设计、同时施工、同时投产使用的环境保护“三同时”制度。</w:t>
            </w: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420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五、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zh-CN"/>
              </w:rPr>
              <w:t>项目运营期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生活污水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经沉淀池收集后由环卫部门定期清运，不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得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外排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480" w:firstLineChars="200"/>
              <w:rPr>
                <w:rFonts w:hint="eastAsia" w:ascii="仿宋" w:hAnsi="仿宋" w:eastAsia="仿宋" w:cs="仿宋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六、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根据环评分析，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项目运营期废气主要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为少量纤维棉尘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在封闭的车间内生产，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在采取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安装带滤网的净风机，车间地面硬化，定期洒水抑尘等措施后，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无组织颗粒物废气排放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执行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《大气污染物综合排放标准》（GB16297-1996）二级无组织排放监控浓度限值及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《安阳市2019年工业大气污染治理5个专项实施方案》安环攻坚办〔2019〕196号附件3“安阳市2019年工业企业无组织排放污染治理实施方案” 企业厂界边界颗粒物浓度不超过0.5mg/m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要求和厂房车间产尘点周边1米处（车间封闭并安装顶吸的为车间门口）颗粒物浓度小于2mg/m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七、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项目运营期噪声源主要</w:t>
            </w:r>
            <w:r>
              <w:rPr>
                <w:rFonts w:hint="eastAsia" w:ascii="仿宋" w:hAnsi="仿宋" w:eastAsia="仿宋" w:cs="仿宋"/>
                <w:bCs/>
                <w:snapToGrid w:val="0"/>
                <w:sz w:val="24"/>
                <w:szCs w:val="24"/>
              </w:rPr>
              <w:t>为</w:t>
            </w:r>
            <w:r>
              <w:rPr>
                <w:rFonts w:hint="eastAsia" w:ascii="仿宋" w:hAnsi="仿宋" w:eastAsia="仿宋" w:cs="仿宋"/>
                <w:bCs/>
                <w:snapToGrid w:val="0"/>
                <w:sz w:val="24"/>
                <w:szCs w:val="24"/>
                <w:lang w:val="en-US" w:eastAsia="zh-CN"/>
              </w:rPr>
              <w:t>并纱</w:t>
            </w:r>
            <w:r>
              <w:rPr>
                <w:rFonts w:hint="eastAsia" w:ascii="仿宋" w:hAnsi="仿宋" w:eastAsia="仿宋" w:cs="仿宋"/>
                <w:bCs/>
                <w:snapToGrid w:val="0"/>
                <w:sz w:val="24"/>
                <w:szCs w:val="24"/>
              </w:rPr>
              <w:t>机、</w:t>
            </w:r>
            <w:r>
              <w:rPr>
                <w:rFonts w:hint="eastAsia" w:ascii="仿宋" w:hAnsi="仿宋" w:eastAsia="仿宋" w:cs="仿宋"/>
                <w:bCs/>
                <w:snapToGrid w:val="0"/>
                <w:sz w:val="24"/>
                <w:szCs w:val="24"/>
                <w:lang w:val="en-US" w:eastAsia="zh-CN"/>
              </w:rPr>
              <w:t>捻线</w:t>
            </w:r>
            <w:r>
              <w:rPr>
                <w:rFonts w:hint="eastAsia" w:ascii="仿宋" w:hAnsi="仿宋" w:eastAsia="仿宋" w:cs="仿宋"/>
                <w:bCs/>
                <w:snapToGrid w:val="0"/>
                <w:sz w:val="24"/>
                <w:szCs w:val="24"/>
              </w:rPr>
              <w:t>机、</w:t>
            </w:r>
            <w:r>
              <w:rPr>
                <w:rFonts w:hint="eastAsia" w:ascii="仿宋" w:hAnsi="仿宋" w:eastAsia="仿宋" w:cs="仿宋"/>
                <w:bCs/>
                <w:snapToGrid w:val="0"/>
                <w:sz w:val="24"/>
                <w:szCs w:val="24"/>
                <w:lang w:val="en-US" w:eastAsia="zh-CN"/>
              </w:rPr>
              <w:t>倍捻</w:t>
            </w:r>
            <w:r>
              <w:rPr>
                <w:rFonts w:hint="eastAsia" w:ascii="仿宋" w:hAnsi="仿宋" w:eastAsia="仿宋" w:cs="仿宋"/>
                <w:bCs/>
                <w:snapToGrid w:val="0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bCs/>
                <w:snapToGrid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napToGrid w:val="0"/>
                <w:sz w:val="24"/>
                <w:szCs w:val="24"/>
                <w:lang w:val="en-US" w:eastAsia="zh-CN"/>
              </w:rPr>
              <w:t>槽筒机</w:t>
            </w:r>
            <w:r>
              <w:rPr>
                <w:rFonts w:hint="eastAsia" w:ascii="仿宋" w:hAnsi="仿宋" w:eastAsia="仿宋" w:cs="仿宋"/>
                <w:bCs/>
                <w:snapToGrid w:val="0"/>
                <w:sz w:val="24"/>
                <w:szCs w:val="24"/>
              </w:rPr>
              <w:t>等生产机械运行时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产生的噪声，在采取基础减震、厂房隔声、距离衰减后，各厂界噪声执行《工业企业厂界环境噪声排放标准》（GB12348-2008）中的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类排放限值标准（昼间≤6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dB(A)、夜间≤5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dB(A)）。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八、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项目运营期生活垃圾经收集后由环卫部门统一处理；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捻线加工过程产生的废棉纱，暂存于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5㎡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一般固废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暂存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间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中，定期由回收公司集中回收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执行《一般工业固体废物贮存、处置场所污染控制标准》(GB18599-2001)(2013年修订)要求。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444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九、制定风险事故的防范措施；加强环境管理和员工环境意识教育，加强火源管理，控制电器火源，严禁明火；严格按照消防安全部门要求，设置防火分区、配置消防设施；对环保设备定期维护清理，制定环保设施操作管理规程，建立健全各项环保岗位责任制，确保环保设施正常、稳定运行，防止污染事故发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十、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ru-RU"/>
              </w:rPr>
              <w:t>严格按照环境管理要求制定自行监测计划，并按监测计划进行自行监测。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ru-RU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十一、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ru-RU"/>
              </w:rPr>
              <w:t>如果今后国家或我省颁布污染物排放限值的新标准，届时你公司应按新的排放标准执行。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right="84" w:rightChars="40" w:firstLine="480" w:firstLineChars="200"/>
              <w:contextualSpacing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、本批复自下达之日起5年内有效。项目的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性质、规模、地点、采用的生产工艺或者污染防治设施、防治生态破坏的措施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发生重大变动，须重新报批环境影响评价文件。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2"/>
                <w:tab w:val="left" w:pos="115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right="84" w:rightChars="40" w:firstLine="560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2"/>
                <w:tab w:val="left" w:pos="115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right="84" w:rightChars="40" w:firstLine="56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项目建成后，需严格执行排污许可制度，并严格按照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《建设项目竣工环境保护验收暂行办法》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2"/>
                <w:tab w:val="left" w:pos="115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right="84" w:rightChars="40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的要求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进行竣工验收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right="71" w:rightChars="34" w:firstLine="7710" w:firstLineChars="32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公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right="71" w:rightChars="34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2020年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134" w:right="1134" w:bottom="85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DB1"/>
    <w:rsid w:val="00006749"/>
    <w:rsid w:val="000276AC"/>
    <w:rsid w:val="000477E0"/>
    <w:rsid w:val="000507DD"/>
    <w:rsid w:val="00052267"/>
    <w:rsid w:val="00061E62"/>
    <w:rsid w:val="00064718"/>
    <w:rsid w:val="0006778C"/>
    <w:rsid w:val="0007444F"/>
    <w:rsid w:val="00095243"/>
    <w:rsid w:val="000A3EEE"/>
    <w:rsid w:val="000B17BF"/>
    <w:rsid w:val="000B4817"/>
    <w:rsid w:val="000D1883"/>
    <w:rsid w:val="0015563A"/>
    <w:rsid w:val="00165401"/>
    <w:rsid w:val="001739C1"/>
    <w:rsid w:val="001748B6"/>
    <w:rsid w:val="00176C4D"/>
    <w:rsid w:val="001B3FC4"/>
    <w:rsid w:val="001D68BD"/>
    <w:rsid w:val="001F1ACD"/>
    <w:rsid w:val="00202CF4"/>
    <w:rsid w:val="00242815"/>
    <w:rsid w:val="00244A64"/>
    <w:rsid w:val="00252F0B"/>
    <w:rsid w:val="00283839"/>
    <w:rsid w:val="002870E5"/>
    <w:rsid w:val="0029585C"/>
    <w:rsid w:val="002B71BD"/>
    <w:rsid w:val="002C1E63"/>
    <w:rsid w:val="00324061"/>
    <w:rsid w:val="00332D74"/>
    <w:rsid w:val="003462CE"/>
    <w:rsid w:val="0035009F"/>
    <w:rsid w:val="00351908"/>
    <w:rsid w:val="0039162E"/>
    <w:rsid w:val="003C0B04"/>
    <w:rsid w:val="00427948"/>
    <w:rsid w:val="004563A9"/>
    <w:rsid w:val="004743C3"/>
    <w:rsid w:val="00495FA9"/>
    <w:rsid w:val="004B3CC8"/>
    <w:rsid w:val="004C3655"/>
    <w:rsid w:val="004C63C0"/>
    <w:rsid w:val="004E3033"/>
    <w:rsid w:val="004E52F2"/>
    <w:rsid w:val="004E5763"/>
    <w:rsid w:val="004F3C28"/>
    <w:rsid w:val="00567757"/>
    <w:rsid w:val="00587AE0"/>
    <w:rsid w:val="005A79F5"/>
    <w:rsid w:val="005B07C4"/>
    <w:rsid w:val="005B4A5B"/>
    <w:rsid w:val="005B4E8E"/>
    <w:rsid w:val="005B6A63"/>
    <w:rsid w:val="005E132B"/>
    <w:rsid w:val="005E6F74"/>
    <w:rsid w:val="0063549C"/>
    <w:rsid w:val="006A3EF0"/>
    <w:rsid w:val="006C0D0D"/>
    <w:rsid w:val="006F795B"/>
    <w:rsid w:val="007042AC"/>
    <w:rsid w:val="00730ABA"/>
    <w:rsid w:val="007628CC"/>
    <w:rsid w:val="00784EA7"/>
    <w:rsid w:val="00785F8C"/>
    <w:rsid w:val="007938AE"/>
    <w:rsid w:val="007B67C4"/>
    <w:rsid w:val="007C43F5"/>
    <w:rsid w:val="007D381E"/>
    <w:rsid w:val="007D48BD"/>
    <w:rsid w:val="00822F83"/>
    <w:rsid w:val="00840338"/>
    <w:rsid w:val="00846561"/>
    <w:rsid w:val="00860497"/>
    <w:rsid w:val="00875DB1"/>
    <w:rsid w:val="0087650C"/>
    <w:rsid w:val="00897A42"/>
    <w:rsid w:val="008D3EB0"/>
    <w:rsid w:val="008E5559"/>
    <w:rsid w:val="00903D73"/>
    <w:rsid w:val="009064DE"/>
    <w:rsid w:val="0091229E"/>
    <w:rsid w:val="0097783D"/>
    <w:rsid w:val="00977F31"/>
    <w:rsid w:val="009A52C6"/>
    <w:rsid w:val="009B1D13"/>
    <w:rsid w:val="009B2923"/>
    <w:rsid w:val="00A127DC"/>
    <w:rsid w:val="00A2331C"/>
    <w:rsid w:val="00A36D78"/>
    <w:rsid w:val="00A60369"/>
    <w:rsid w:val="00A65186"/>
    <w:rsid w:val="00A76FF1"/>
    <w:rsid w:val="00A772FD"/>
    <w:rsid w:val="00AF1317"/>
    <w:rsid w:val="00B165CE"/>
    <w:rsid w:val="00B22615"/>
    <w:rsid w:val="00B55B5C"/>
    <w:rsid w:val="00B70F2E"/>
    <w:rsid w:val="00B85B03"/>
    <w:rsid w:val="00BC3F9F"/>
    <w:rsid w:val="00BE6557"/>
    <w:rsid w:val="00BF1565"/>
    <w:rsid w:val="00BF2109"/>
    <w:rsid w:val="00BF3E32"/>
    <w:rsid w:val="00BF7009"/>
    <w:rsid w:val="00C13B08"/>
    <w:rsid w:val="00C20A46"/>
    <w:rsid w:val="00C33261"/>
    <w:rsid w:val="00C42F43"/>
    <w:rsid w:val="00C51E55"/>
    <w:rsid w:val="00C80724"/>
    <w:rsid w:val="00C9741C"/>
    <w:rsid w:val="00CB34C1"/>
    <w:rsid w:val="00CE2506"/>
    <w:rsid w:val="00CF511A"/>
    <w:rsid w:val="00D213E5"/>
    <w:rsid w:val="00D3720C"/>
    <w:rsid w:val="00D53983"/>
    <w:rsid w:val="00D83457"/>
    <w:rsid w:val="00D95800"/>
    <w:rsid w:val="00DA7218"/>
    <w:rsid w:val="00DB75D0"/>
    <w:rsid w:val="00DC0ABC"/>
    <w:rsid w:val="00E04F51"/>
    <w:rsid w:val="00E1337B"/>
    <w:rsid w:val="00E2646A"/>
    <w:rsid w:val="00E31942"/>
    <w:rsid w:val="00EA05B2"/>
    <w:rsid w:val="00EA50CF"/>
    <w:rsid w:val="00EA780C"/>
    <w:rsid w:val="00F32607"/>
    <w:rsid w:val="00F327F2"/>
    <w:rsid w:val="00F34B8B"/>
    <w:rsid w:val="00F35584"/>
    <w:rsid w:val="00F47632"/>
    <w:rsid w:val="00F656F1"/>
    <w:rsid w:val="00F862E2"/>
    <w:rsid w:val="00FC1B76"/>
    <w:rsid w:val="00FC1E76"/>
    <w:rsid w:val="00FD0D75"/>
    <w:rsid w:val="00FD1BB0"/>
    <w:rsid w:val="00FE3031"/>
    <w:rsid w:val="090573DB"/>
    <w:rsid w:val="0A813431"/>
    <w:rsid w:val="0B075F0E"/>
    <w:rsid w:val="0C490077"/>
    <w:rsid w:val="0E673CAF"/>
    <w:rsid w:val="16AB1AFF"/>
    <w:rsid w:val="17412143"/>
    <w:rsid w:val="199B2304"/>
    <w:rsid w:val="1BCE7421"/>
    <w:rsid w:val="1C704C79"/>
    <w:rsid w:val="26C17DF5"/>
    <w:rsid w:val="2780578B"/>
    <w:rsid w:val="27DB234C"/>
    <w:rsid w:val="281515AD"/>
    <w:rsid w:val="303963A6"/>
    <w:rsid w:val="3C31053F"/>
    <w:rsid w:val="3DCA02BD"/>
    <w:rsid w:val="40801F52"/>
    <w:rsid w:val="42927BA5"/>
    <w:rsid w:val="45B17F69"/>
    <w:rsid w:val="4A0F498D"/>
    <w:rsid w:val="4F942B60"/>
    <w:rsid w:val="512660B5"/>
    <w:rsid w:val="515C59D5"/>
    <w:rsid w:val="54F476EE"/>
    <w:rsid w:val="57AC14E6"/>
    <w:rsid w:val="5A4D0BA8"/>
    <w:rsid w:val="5AC36E20"/>
    <w:rsid w:val="65062713"/>
    <w:rsid w:val="65F56152"/>
    <w:rsid w:val="67302657"/>
    <w:rsid w:val="6A5E280F"/>
    <w:rsid w:val="76541FDE"/>
    <w:rsid w:val="78750511"/>
    <w:rsid w:val="7951762E"/>
    <w:rsid w:val="7B3A7C64"/>
    <w:rsid w:val="7CB57FF6"/>
    <w:rsid w:val="7DA16B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keepNext/>
      <w:keepLines/>
      <w:adjustRightInd w:val="0"/>
      <w:snapToGrid w:val="0"/>
      <w:outlineLvl w:val="0"/>
    </w:pPr>
    <w:rPr>
      <w:b/>
      <w:bCs/>
      <w:kern w:val="44"/>
      <w:sz w:val="32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apple-converted-space"/>
    <w:uiPriority w:val="99"/>
    <w:rPr>
      <w:rFonts w:cs="Times New Roman"/>
    </w:rPr>
  </w:style>
  <w:style w:type="paragraph" w:customStyle="1" w:styleId="10">
    <w:name w:val="Char Char8 Char"/>
    <w:basedOn w:val="1"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11">
    <w:name w:val="3btt"/>
    <w:basedOn w:val="1"/>
    <w:uiPriority w:val="99"/>
    <w:pPr>
      <w:adjustRightInd w:val="0"/>
      <w:snapToGrid w:val="0"/>
      <w:spacing w:beforeLines="50" w:afterLines="50"/>
      <w:jc w:val="left"/>
      <w:outlineLvl w:val="2"/>
    </w:pPr>
    <w:rPr>
      <w:rFonts w:eastAsia="黑体"/>
      <w:bCs/>
      <w:sz w:val="24"/>
    </w:rPr>
  </w:style>
  <w:style w:type="paragraph" w:customStyle="1" w:styleId="12">
    <w:name w:val="4bt"/>
    <w:basedOn w:val="1"/>
    <w:qFormat/>
    <w:uiPriority w:val="0"/>
    <w:pPr>
      <w:spacing w:line="360" w:lineRule="auto"/>
    </w:pPr>
    <w:rPr>
      <w:rFonts w:eastAsia="黑体"/>
      <w:color w:val="000000"/>
      <w:sz w:val="24"/>
    </w:rPr>
  </w:style>
  <w:style w:type="paragraph" w:customStyle="1" w:styleId="13">
    <w:name w:val="1"/>
    <w:basedOn w:val="1"/>
    <w:qFormat/>
    <w:uiPriority w:val="99"/>
    <w:rPr>
      <w:rFonts w:ascii="Arial" w:hAnsi="Arial" w:cs="Arial"/>
      <w:sz w:val="20"/>
      <w:szCs w:val="20"/>
    </w:rPr>
  </w:style>
  <w:style w:type="character" w:customStyle="1" w:styleId="14">
    <w:name w:val="批注框文本 Char"/>
    <w:link w:val="4"/>
    <w:semiHidden/>
    <w:locked/>
    <w:uiPriority w:val="99"/>
    <w:rPr>
      <w:rFonts w:cs="Times New Roman"/>
      <w:sz w:val="2"/>
    </w:rPr>
  </w:style>
  <w:style w:type="paragraph" w:customStyle="1" w:styleId="15">
    <w:name w:val="中文报告书样式"/>
    <w:basedOn w:val="1"/>
    <w:qFormat/>
    <w:uiPriority w:val="99"/>
    <w:pPr>
      <w:spacing w:line="480" w:lineRule="atLeast"/>
      <w:ind w:firstLine="482"/>
      <w:textAlignment w:val="baseline"/>
    </w:pPr>
    <w:rPr>
      <w:kern w:val="24"/>
      <w:sz w:val="24"/>
    </w:rPr>
  </w:style>
  <w:style w:type="paragraph" w:customStyle="1" w:styleId="1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zzzzz"/>
    <w:basedOn w:val="3"/>
    <w:uiPriority w:val="99"/>
    <w:pPr>
      <w:spacing w:line="360" w:lineRule="auto"/>
      <w:ind w:firstLine="480" w:firstLineChars="200"/>
    </w:pPr>
    <w:rPr>
      <w:sz w:val="24"/>
    </w:rPr>
  </w:style>
  <w:style w:type="paragraph" w:customStyle="1" w:styleId="18">
    <w:name w:val="正"/>
    <w:basedOn w:val="1"/>
    <w:qFormat/>
    <w:uiPriority w:val="99"/>
    <w:pPr>
      <w:adjustRightInd w:val="0"/>
      <w:spacing w:line="360" w:lineRule="auto"/>
      <w:ind w:left="23" w:leftChars="11" w:firstLine="480" w:firstLineChars="200"/>
    </w:pPr>
    <w:rPr>
      <w:sz w:val="24"/>
    </w:rPr>
  </w:style>
  <w:style w:type="paragraph" w:customStyle="1" w:styleId="19">
    <w:name w:val="段落1"/>
    <w:basedOn w:val="1"/>
    <w:qFormat/>
    <w:uiPriority w:val="0"/>
    <w:pPr>
      <w:spacing w:line="480" w:lineRule="exact"/>
      <w:ind w:firstLine="584" w:firstLineChars="200"/>
    </w:pPr>
    <w:rPr>
      <w:spacing w:val="6"/>
      <w:sz w:val="28"/>
    </w:rPr>
  </w:style>
  <w:style w:type="character" w:customStyle="1" w:styleId="20">
    <w:name w:val="页眉 Char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页脚 Char"/>
    <w:link w:val="5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22">
    <w:name w:val="报告表正文格式"/>
    <w:basedOn w:val="1"/>
    <w:qFormat/>
    <w:uiPriority w:val="0"/>
    <w:pPr>
      <w:tabs>
        <w:tab w:val="center" w:pos="0"/>
      </w:tabs>
      <w:spacing w:line="520" w:lineRule="exact"/>
      <w:ind w:firstLine="640" w:firstLineChars="200"/>
    </w:pPr>
    <w:rPr>
      <w:sz w:val="24"/>
    </w:rPr>
  </w:style>
  <w:style w:type="paragraph" w:customStyle="1" w:styleId="23">
    <w:name w:val="Char Char1 Char"/>
    <w:basedOn w:val="1"/>
    <w:qFormat/>
    <w:uiPriority w:val="0"/>
    <w:pPr>
      <w:spacing w:line="360" w:lineRule="auto"/>
      <w:ind w:firstLine="200" w:firstLineChars="200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227</Words>
  <Characters>1300</Characters>
  <Lines>10</Lines>
  <Paragraphs>3</Paragraphs>
  <TotalTime>1</TotalTime>
  <ScaleCrop>false</ScaleCrop>
  <LinksUpToDate>false</LinksUpToDate>
  <CharactersWithSpaces>1524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2019-09-29T01:20:00Z</dcterms:created>
  <dc:creator>User</dc:creator>
  <cp:lastModifiedBy>魯娜</cp:lastModifiedBy>
  <cp:lastPrinted>2020-03-24T05:22:00Z</cp:lastPrinted>
  <dcterms:modified xsi:type="dcterms:W3CDTF">2020-12-17T02:58:48Z</dcterms:modified>
  <dc:title>审批意见：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